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STANDARD SERVICES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>
      <w:pPr>
        <w:pStyle w:val="3"/>
      </w:pPr>
      <w:bookmarkStart w:id="0" w:name="_Toc419729571"/>
      <w:bookmarkStart w:id="1" w:name="_Toc11156577"/>
      <w:r>
        <w:t>Specification</w:t>
      </w:r>
      <w:bookmarkEnd w:id="0"/>
    </w:p>
    <w:p>
      <w:pPr>
        <w:pStyle w:val="4"/>
        <w:rPr>
          <w:lang w:val="en-GB"/>
        </w:rPr>
      </w:pPr>
      <w:bookmarkStart w:id="2" w:name="_Toc419729572"/>
      <w:bookmarkStart w:id="3" w:name="_Toc293504682"/>
      <w:bookmarkStart w:id="4" w:name="_Toc292659306"/>
      <w:r>
        <w:rPr>
          <w:lang w:val="en-GB"/>
        </w:rPr>
        <w:t>Background</w:t>
      </w:r>
      <w:bookmarkEnd w:id="2"/>
      <w:bookmarkEnd w:id="3"/>
    </w:p>
    <w:p>
      <w:pPr>
        <w:rPr>
          <w:lang w:val="en-GB"/>
        </w:rPr>
      </w:pPr>
      <w:r>
        <w:rPr>
          <w:lang w:val="en-GB"/>
        </w:rPr>
        <w:t xml:space="preserve">Maneaba ni Maungatabu wish to invite tender for security service provider to provide security services to House of Parliament compound and Hon Speaker residence. </w:t>
      </w:r>
    </w:p>
    <w:p>
      <w:pPr>
        <w:pStyle w:val="4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>
      <w:pPr>
        <w:rPr>
          <w:lang w:val="en-GB"/>
        </w:rPr>
      </w:pPr>
      <w:bookmarkStart w:id="6" w:name="_Toc308102003"/>
      <w:r>
        <w:rPr>
          <w:lang w:val="en-GB"/>
        </w:rPr>
        <w:t xml:space="preserve">All supporting documentation must be in English. The security service provider should </w:t>
      </w:r>
      <w:bookmarkEnd w:id="6"/>
      <w:bookmarkStart w:id="7" w:name="_Toc419729578"/>
      <w:r>
        <w:rPr>
          <w:lang w:val="en-GB"/>
        </w:rPr>
        <w:t xml:space="preserve">have a business registration and license.  </w:t>
      </w:r>
    </w:p>
    <w:p>
      <w:pPr>
        <w:rPr>
          <w:lang w:val="en-GB"/>
        </w:rPr>
      </w:pPr>
    </w:p>
    <w:p>
      <w:pPr>
        <w:rPr>
          <w:b/>
          <w:bCs/>
          <w:lang w:val="en-GB"/>
        </w:rPr>
      </w:pPr>
      <w:r>
        <w:rPr>
          <w:b/>
          <w:bCs/>
          <w:lang w:val="en-GB"/>
        </w:rPr>
        <w:t>Delivery Time</w:t>
      </w:r>
      <w:bookmarkEnd w:id="7"/>
    </w:p>
    <w:p>
      <w:pPr>
        <w:rPr>
          <w:lang w:val="en-GB"/>
        </w:rPr>
      </w:pPr>
      <w:r>
        <w:rPr>
          <w:lang w:val="en-GB"/>
        </w:rPr>
        <w:t>The project will commence from 1</w:t>
      </w:r>
      <w:r>
        <w:rPr>
          <w:vertAlign w:val="superscript"/>
          <w:lang w:val="en-GB"/>
        </w:rPr>
        <w:t>st</w:t>
      </w:r>
      <w:r>
        <w:rPr>
          <w:lang w:val="en-GB"/>
        </w:rPr>
        <w:t xml:space="preserve"> April 2021. </w:t>
      </w:r>
      <w:bookmarkStart w:id="8" w:name="_GoBack"/>
      <w:bookmarkEnd w:id="8"/>
    </w:p>
    <w:bookmarkEnd w:id="4"/>
    <w:bookmarkEnd w:id="5"/>
    <w:p>
      <w:pPr>
        <w:pStyle w:val="3"/>
      </w:pPr>
      <w:r>
        <w:t>Description of the Services</w:t>
      </w:r>
      <w:bookmarkEnd w:id="1"/>
      <w:r>
        <w:rPr>
          <w:rFonts w:cs="Calibri"/>
        </w:rPr>
        <w:t xml:space="preserve"> to be provided</w:t>
      </w:r>
    </w:p>
    <w:p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Service Provider description)</w:t>
      </w:r>
    </w:p>
    <w:p>
      <w:pPr>
        <w:rPr>
          <w:lang w:val="en-GB"/>
        </w:rPr>
      </w:pPr>
    </w:p>
    <w:tbl>
      <w:tblPr>
        <w:tblStyle w:val="86"/>
        <w:tblW w:w="0" w:type="auto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678"/>
        <w:gridCol w:w="1769"/>
        <w:gridCol w:w="1843"/>
      </w:tblGrid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Pos.</w:t>
            </w:r>
          </w:p>
        </w:tc>
        <w:tc>
          <w:tcPr>
            <w:tcW w:w="4678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1769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Delivery Time (to be Tendered)</w:t>
            </w:r>
          </w:p>
        </w:tc>
        <w:tc>
          <w:tcPr>
            <w:tcW w:w="1843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Price (to be Tendered)</w:t>
            </w: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Security service provider will provide a security service wef 1/4/21</w:t>
            </w:r>
          </w:p>
        </w:tc>
        <w:tc>
          <w:tcPr>
            <w:tcW w:w="1769" w:type="dxa"/>
          </w:tcPr>
          <w:p>
            <w:pPr>
              <w:rPr>
                <w:lang w:val="en-GB"/>
              </w:rPr>
            </w:pPr>
          </w:p>
        </w:tc>
        <w:tc>
          <w:tcPr>
            <w:tcW w:w="1843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>
            <w:pPr>
              <w:rPr>
                <w:lang w:val="en-GB"/>
              </w:rPr>
            </w:pPr>
          </w:p>
        </w:tc>
        <w:tc>
          <w:tcPr>
            <w:tcW w:w="1769" w:type="dxa"/>
          </w:tcPr>
          <w:p>
            <w:pPr>
              <w:rPr>
                <w:lang w:val="en-GB"/>
              </w:rPr>
            </w:pPr>
          </w:p>
        </w:tc>
        <w:tc>
          <w:tcPr>
            <w:tcW w:w="1843" w:type="dxa"/>
          </w:tcPr>
          <w:p>
            <w:pPr>
              <w:rPr>
                <w:lang w:val="en-GB"/>
              </w:rPr>
            </w:pPr>
          </w:p>
        </w:tc>
      </w:tr>
    </w:tbl>
    <w:p>
      <w:pPr>
        <w:rPr>
          <w:lang w:val="en-GB"/>
        </w:rPr>
      </w:pPr>
    </w:p>
    <w:sectPr>
      <w:headerReference r:id="rId4" w:type="default"/>
      <w:footerReference r:id="rId5" w:type="default"/>
      <w:type w:val="oddPage"/>
      <w:pgSz w:w="11907" w:h="16839"/>
      <w:pgMar w:top="1701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2021-03-25</w:t>
    </w:r>
    <w:r>
      <w:fldChar w:fldCharType="end"/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199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77F82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29CC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090C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E7E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568B7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0A8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1E1F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5D8D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9AB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6A9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F06"/>
    <w:rsid w:val="00E954F5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FD2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2F8734FC"/>
    <w:rsid w:val="72970D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uiPriority w:val="0"/>
    <w:rPr>
      <w:color w:val="0000FF"/>
      <w:u w:val="single"/>
    </w:rPr>
  </w:style>
  <w:style w:type="paragraph" w:styleId="27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uiPriority w:val="0"/>
    <w:pPr>
      <w:ind w:left="720"/>
    </w:pPr>
  </w:style>
  <w:style w:type="character" w:styleId="30">
    <w:name w:val="page number"/>
    <w:basedOn w:val="12"/>
    <w:uiPriority w:val="0"/>
  </w:style>
  <w:style w:type="paragraph" w:styleId="31">
    <w:name w:val="Plain Text"/>
    <w:basedOn w:val="1"/>
    <w:link w:val="59"/>
    <w:unhideWhenUsed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uiPriority w:val="0"/>
    <w:pPr>
      <w:spacing w:after="360"/>
    </w:pPr>
  </w:style>
  <w:style w:type="paragraph" w:customStyle="1" w:styleId="44">
    <w:name w:val="Text Box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uiPriority w:val="0"/>
    <w:pPr>
      <w:outlineLvl w:val="9"/>
    </w:pPr>
  </w:style>
  <w:style w:type="character" w:customStyle="1" w:styleId="49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uiPriority w:val="0"/>
    <w:rPr>
      <w:sz w:val="24"/>
    </w:rPr>
  </w:style>
  <w:style w:type="character" w:customStyle="1" w:styleId="53">
    <w:name w:val="Footnote Text Char"/>
    <w:link w:val="24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uiPriority w:val="0"/>
    <w:rPr>
      <w:sz w:val="24"/>
    </w:rPr>
  </w:style>
  <w:style w:type="character" w:customStyle="1" w:styleId="59">
    <w:name w:val="Plain Text Char"/>
    <w:link w:val="31"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uiPriority w:val="0"/>
    <w:rPr>
      <w:sz w:val="16"/>
      <w:szCs w:val="16"/>
    </w:rPr>
  </w:style>
  <w:style w:type="paragraph" w:customStyle="1" w:styleId="61">
    <w:name w:val="선그리기"/>
    <w:basedOn w:val="1"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86">
    <w:name w:val="Grid Table 1 Light1"/>
    <w:basedOn w:val="13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/>
</ds:datastoreItem>
</file>

<file path=customXml/itemProps4.xml><?xml version="1.0" encoding="utf-8"?>
<ds:datastoreItem xmlns:ds="http://schemas.openxmlformats.org/officeDocument/2006/customXml" ds:itemID="{99737840-4C50-4E12-A5EB-62317B4EE279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115</Words>
  <Characters>662</Characters>
  <Lines>5</Lines>
  <Paragraphs>1</Paragraphs>
  <TotalTime>29</TotalTime>
  <ScaleCrop>false</ScaleCrop>
  <LinksUpToDate>false</LinksUpToDate>
  <CharactersWithSpaces>776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2020-07-06T12:40:00Z</dcterms:created>
  <dc:creator>jason.lee@gggi.org;Jisu Min</dc:creator>
  <cp:lastModifiedBy>tneemia</cp:lastModifiedBy>
  <cp:lastPrinted>2013-10-18T08:32:00Z</cp:lastPrinted>
  <dcterms:modified xsi:type="dcterms:W3CDTF">2021-03-25T03:52:47Z</dcterms:modified>
  <dc:title>STANDARD REQUEST FOR PROPOSALS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